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F3F" w:rsidRDefault="007B5E40" w:rsidP="00E44F3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9498" w:type="dxa"/>
        <w:tblInd w:w="108" w:type="dxa"/>
        <w:tblLook w:val="0000"/>
      </w:tblPr>
      <w:tblGrid>
        <w:gridCol w:w="4536"/>
        <w:gridCol w:w="4962"/>
      </w:tblGrid>
      <w:tr w:rsidR="00E44F3F" w:rsidRPr="0073033C" w:rsidTr="00B12E32">
        <w:trPr>
          <w:trHeight w:val="345"/>
        </w:trPr>
        <w:tc>
          <w:tcPr>
            <w:tcW w:w="4536" w:type="dxa"/>
          </w:tcPr>
          <w:p w:rsidR="00E44F3F" w:rsidRDefault="00E44F3F" w:rsidP="00B12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 ФЕДЕРАЦИЙ</w:t>
            </w:r>
          </w:p>
          <w:p w:rsidR="00E44F3F" w:rsidRDefault="00E44F3F" w:rsidP="00B12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Марий Эл Республик</w:t>
            </w:r>
          </w:p>
          <w:p w:rsidR="00E44F3F" w:rsidRDefault="00E44F3F" w:rsidP="00B12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Звенигово район</w:t>
            </w:r>
          </w:p>
          <w:p w:rsidR="00E44F3F" w:rsidRPr="00E44F3F" w:rsidRDefault="00E44F3F" w:rsidP="00B12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Шоленгер</w:t>
            </w:r>
            <w:proofErr w:type="spellEnd"/>
            <w:r>
              <w:rPr>
                <w:b/>
                <w:sz w:val="28"/>
                <w:szCs w:val="28"/>
              </w:rPr>
              <w:t xml:space="preserve"> ял </w:t>
            </w:r>
            <w:proofErr w:type="spellStart"/>
            <w:r>
              <w:rPr>
                <w:b/>
                <w:sz w:val="28"/>
                <w:szCs w:val="28"/>
              </w:rPr>
              <w:t>шотан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илем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</w:p>
          <w:p w:rsidR="00E44F3F" w:rsidRPr="00E44F3F" w:rsidRDefault="00E44F3F" w:rsidP="00B12E3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муниципальный</w:t>
            </w:r>
            <w:proofErr w:type="gramEnd"/>
            <w:r>
              <w:rPr>
                <w:b/>
                <w:sz w:val="28"/>
                <w:szCs w:val="28"/>
              </w:rPr>
              <w:t xml:space="preserve"> образований</w:t>
            </w:r>
          </w:p>
          <w:p w:rsidR="00E44F3F" w:rsidRDefault="00E44F3F" w:rsidP="00B12E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администрацийын</w:t>
            </w:r>
            <w:proofErr w:type="spellEnd"/>
          </w:p>
          <w:p w:rsidR="00E44F3F" w:rsidRDefault="00E44F3F" w:rsidP="00B12E32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</w:rPr>
              <w:t>ПУНЧАЛЖЕ</w:t>
            </w:r>
          </w:p>
        </w:tc>
        <w:tc>
          <w:tcPr>
            <w:tcW w:w="4962" w:type="dxa"/>
          </w:tcPr>
          <w:p w:rsidR="00E44F3F" w:rsidRDefault="00E44F3F" w:rsidP="00B12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E44F3F" w:rsidRDefault="00E44F3F" w:rsidP="00B12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 Марий Эл</w:t>
            </w:r>
          </w:p>
          <w:p w:rsidR="00E44F3F" w:rsidRPr="00E44F3F" w:rsidRDefault="00E44F3F" w:rsidP="00B12E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Звениговский район</w:t>
            </w:r>
          </w:p>
          <w:p w:rsidR="00E44F3F" w:rsidRPr="00E44F3F" w:rsidRDefault="00E44F3F" w:rsidP="00B12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E44F3F" w:rsidRDefault="00E44F3F" w:rsidP="00B12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E44F3F" w:rsidRDefault="00E44F3F" w:rsidP="00B12E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E44F3F" w:rsidRPr="0073033C" w:rsidRDefault="00E44F3F" w:rsidP="00B12E32">
            <w:pPr>
              <w:jc w:val="center"/>
            </w:pPr>
            <w:r>
              <w:rPr>
                <w:b/>
                <w:sz w:val="28"/>
                <w:szCs w:val="28"/>
              </w:rPr>
              <w:t>«Шелангерское сельское поселение»</w:t>
            </w:r>
          </w:p>
        </w:tc>
      </w:tr>
    </w:tbl>
    <w:p w:rsidR="007B5E40" w:rsidRDefault="007B5E40" w:rsidP="00E44F3F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7B5E40" w:rsidRDefault="007B5E40" w:rsidP="007B5E40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7B5E40" w:rsidRDefault="007B5E40" w:rsidP="007B5E40">
      <w:pPr>
        <w:rPr>
          <w:lang w:val="en-US"/>
        </w:rPr>
      </w:pPr>
    </w:p>
    <w:p w:rsidR="007B5E40" w:rsidRPr="006A01F0" w:rsidRDefault="006A01F0" w:rsidP="007B5E4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4B59">
        <w:rPr>
          <w:sz w:val="28"/>
          <w:szCs w:val="28"/>
        </w:rPr>
        <w:t>24</w:t>
      </w:r>
      <w:r>
        <w:rPr>
          <w:sz w:val="28"/>
          <w:szCs w:val="28"/>
        </w:rPr>
        <w:t xml:space="preserve"> августа  2015 года № 11</w:t>
      </w:r>
      <w:r w:rsidRPr="006A01F0">
        <w:rPr>
          <w:sz w:val="28"/>
          <w:szCs w:val="28"/>
        </w:rPr>
        <w:t>6</w:t>
      </w:r>
    </w:p>
    <w:p w:rsidR="006511EF" w:rsidRDefault="006511EF" w:rsidP="007B5E40">
      <w:pPr>
        <w:jc w:val="center"/>
        <w:rPr>
          <w:sz w:val="28"/>
          <w:szCs w:val="28"/>
        </w:rPr>
      </w:pPr>
    </w:p>
    <w:p w:rsidR="006A01F0" w:rsidRPr="006A01F0" w:rsidRDefault="006A01F0" w:rsidP="006A01F0">
      <w:pPr>
        <w:jc w:val="center"/>
        <w:rPr>
          <w:b/>
          <w:sz w:val="28"/>
          <w:szCs w:val="28"/>
        </w:rPr>
      </w:pPr>
      <w:r w:rsidRPr="006A01F0">
        <w:rPr>
          <w:b/>
          <w:sz w:val="28"/>
          <w:szCs w:val="28"/>
        </w:rPr>
        <w:t xml:space="preserve">Об утверждении Правил присвоения, изменения </w:t>
      </w:r>
    </w:p>
    <w:p w:rsidR="006A01F0" w:rsidRPr="006A01F0" w:rsidRDefault="006A01F0" w:rsidP="006A01F0">
      <w:pPr>
        <w:jc w:val="center"/>
        <w:rPr>
          <w:b/>
          <w:sz w:val="28"/>
          <w:szCs w:val="28"/>
        </w:rPr>
      </w:pPr>
      <w:r w:rsidRPr="006A01F0">
        <w:rPr>
          <w:b/>
          <w:sz w:val="28"/>
          <w:szCs w:val="28"/>
        </w:rPr>
        <w:t>и аннулирования адресов</w:t>
      </w:r>
    </w:p>
    <w:p w:rsidR="007B5E40" w:rsidRDefault="007B5E40" w:rsidP="007B5E40">
      <w:pPr>
        <w:ind w:firstLine="708"/>
        <w:jc w:val="center"/>
        <w:rPr>
          <w:sz w:val="28"/>
          <w:szCs w:val="28"/>
        </w:rPr>
      </w:pPr>
    </w:p>
    <w:p w:rsidR="007B5E40" w:rsidRDefault="00EE1F2F" w:rsidP="007B5E40">
      <w:pPr>
        <w:ind w:firstLine="708"/>
        <w:jc w:val="both"/>
        <w:rPr>
          <w:sz w:val="28"/>
          <w:szCs w:val="28"/>
        </w:rPr>
      </w:pPr>
      <w:proofErr w:type="gramStart"/>
      <w:r w:rsidRPr="00EE1F2F">
        <w:rPr>
          <w:sz w:val="28"/>
          <w:szCs w:val="28"/>
        </w:rPr>
        <w:t xml:space="preserve">В соответствии с </w:t>
      </w:r>
      <w:hyperlink r:id="rId4" w:history="1">
        <w:r w:rsidRPr="00EE1F2F">
          <w:rPr>
            <w:sz w:val="28"/>
            <w:szCs w:val="28"/>
          </w:rPr>
          <w:t>пунктом 4 части 1 статьи 5</w:t>
        </w:r>
      </w:hyperlink>
      <w:r w:rsidRPr="00EE1F2F">
        <w:rPr>
          <w:sz w:val="28"/>
          <w:szCs w:val="28"/>
        </w:rPr>
        <w:t xml:space="preserve">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</w:t>
      </w:r>
      <w:r w:rsidR="007B5E4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Правительства Российской Федерации от 19.11.2014г. №1221 «Об утверждении Правил присвоения, изменения и аннулирования адресов», </w:t>
      </w:r>
      <w:r w:rsidR="007B5E40">
        <w:rPr>
          <w:sz w:val="28"/>
          <w:szCs w:val="28"/>
        </w:rPr>
        <w:t xml:space="preserve">Администрация МО «Шелангерское сельское поселение» </w:t>
      </w:r>
      <w:proofErr w:type="gramEnd"/>
    </w:p>
    <w:p w:rsidR="007B5E40" w:rsidRDefault="007B5E40" w:rsidP="007B5E40">
      <w:pPr>
        <w:ind w:firstLine="708"/>
        <w:jc w:val="both"/>
        <w:rPr>
          <w:sz w:val="28"/>
          <w:szCs w:val="28"/>
        </w:rPr>
      </w:pPr>
    </w:p>
    <w:p w:rsidR="007B5E40" w:rsidRDefault="007B5E40" w:rsidP="007B5E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B5E40" w:rsidRDefault="007B5E40" w:rsidP="007B5E40">
      <w:pPr>
        <w:jc w:val="center"/>
        <w:rPr>
          <w:b/>
          <w:sz w:val="28"/>
          <w:szCs w:val="28"/>
        </w:rPr>
      </w:pPr>
    </w:p>
    <w:p w:rsidR="00EE1F2F" w:rsidRPr="00EE1F2F" w:rsidRDefault="007B5E40" w:rsidP="00EE1F2F">
      <w:pPr>
        <w:ind w:firstLine="708"/>
        <w:jc w:val="both"/>
        <w:rPr>
          <w:sz w:val="28"/>
          <w:szCs w:val="28"/>
        </w:rPr>
      </w:pPr>
      <w:r w:rsidRPr="00EE1F2F">
        <w:rPr>
          <w:sz w:val="28"/>
          <w:szCs w:val="28"/>
        </w:rPr>
        <w:t xml:space="preserve">1. Утвердить </w:t>
      </w:r>
      <w:r w:rsidR="00EE1F2F" w:rsidRPr="00EE1F2F">
        <w:rPr>
          <w:sz w:val="28"/>
          <w:szCs w:val="28"/>
        </w:rPr>
        <w:t>Правил</w:t>
      </w:r>
      <w:r w:rsidR="00EE1F2F">
        <w:rPr>
          <w:sz w:val="28"/>
          <w:szCs w:val="28"/>
        </w:rPr>
        <w:t>а</w:t>
      </w:r>
      <w:r w:rsidR="00EE1F2F" w:rsidRPr="00EE1F2F">
        <w:rPr>
          <w:sz w:val="28"/>
          <w:szCs w:val="28"/>
        </w:rPr>
        <w:t xml:space="preserve"> присвоения, изменения и аннулирования адресов</w:t>
      </w:r>
    </w:p>
    <w:p w:rsidR="007B5E40" w:rsidRPr="00EE1F2F" w:rsidRDefault="007B5E40" w:rsidP="00EE1F2F">
      <w:pPr>
        <w:jc w:val="both"/>
        <w:rPr>
          <w:sz w:val="28"/>
          <w:szCs w:val="28"/>
        </w:rPr>
      </w:pPr>
      <w:r w:rsidRPr="00EE1F2F">
        <w:rPr>
          <w:sz w:val="28"/>
          <w:szCs w:val="28"/>
        </w:rPr>
        <w:t>(</w:t>
      </w:r>
      <w:r w:rsidR="009814CD">
        <w:rPr>
          <w:sz w:val="28"/>
          <w:szCs w:val="28"/>
        </w:rPr>
        <w:t>согласно приложению</w:t>
      </w:r>
      <w:r w:rsidRPr="00EE1F2F">
        <w:rPr>
          <w:sz w:val="28"/>
          <w:szCs w:val="28"/>
        </w:rPr>
        <w:t>).</w:t>
      </w:r>
    </w:p>
    <w:p w:rsidR="009814CD" w:rsidRDefault="007B5E40" w:rsidP="009814C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814CD" w:rsidRPr="00D935BB">
        <w:rPr>
          <w:rFonts w:ascii="Times New Roman" w:hAnsi="Times New Roman"/>
          <w:sz w:val="28"/>
          <w:szCs w:val="28"/>
        </w:rPr>
        <w:t>2. Настоящее  Постановление вступает в силу после  его обнародования</w:t>
      </w:r>
      <w:r w:rsidR="009814CD">
        <w:rPr>
          <w:rFonts w:ascii="Times New Roman" w:hAnsi="Times New Roman"/>
          <w:sz w:val="28"/>
          <w:szCs w:val="28"/>
        </w:rPr>
        <w:t xml:space="preserve"> на </w:t>
      </w:r>
      <w:r w:rsidR="009814CD" w:rsidRPr="00D935BB">
        <w:rPr>
          <w:rFonts w:ascii="Times New Roman" w:hAnsi="Times New Roman"/>
          <w:sz w:val="28"/>
          <w:szCs w:val="28"/>
        </w:rPr>
        <w:t xml:space="preserve">информационных стендах </w:t>
      </w:r>
      <w:r w:rsidR="009814CD">
        <w:rPr>
          <w:rFonts w:ascii="Times New Roman" w:hAnsi="Times New Roman"/>
          <w:sz w:val="28"/>
          <w:szCs w:val="28"/>
        </w:rPr>
        <w:t xml:space="preserve"> и </w:t>
      </w:r>
      <w:r w:rsidR="009814CD" w:rsidRPr="00D935BB">
        <w:rPr>
          <w:rFonts w:ascii="Times New Roman" w:hAnsi="Times New Roman"/>
          <w:sz w:val="28"/>
          <w:szCs w:val="28"/>
        </w:rPr>
        <w:t>подлежит  ра</w:t>
      </w:r>
      <w:r w:rsidR="009814CD">
        <w:rPr>
          <w:rFonts w:ascii="Times New Roman" w:hAnsi="Times New Roman"/>
          <w:sz w:val="28"/>
          <w:szCs w:val="28"/>
        </w:rPr>
        <w:t>змещению на официальном сайте</w:t>
      </w:r>
      <w:r w:rsidR="009814CD" w:rsidRPr="00D935BB">
        <w:rPr>
          <w:rFonts w:ascii="Times New Roman" w:hAnsi="Times New Roman"/>
          <w:sz w:val="28"/>
          <w:szCs w:val="28"/>
        </w:rPr>
        <w:t xml:space="preserve"> поселения в информационно-телекоммуникационной сети «Интернет».</w:t>
      </w:r>
    </w:p>
    <w:p w:rsidR="009814CD" w:rsidRDefault="009814CD" w:rsidP="009814C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собой.</w:t>
      </w:r>
    </w:p>
    <w:p w:rsidR="007B5E40" w:rsidRDefault="007B5E40" w:rsidP="009814CD">
      <w:pPr>
        <w:jc w:val="both"/>
        <w:rPr>
          <w:sz w:val="28"/>
          <w:szCs w:val="28"/>
        </w:rPr>
      </w:pPr>
    </w:p>
    <w:p w:rsidR="007B5E40" w:rsidRDefault="007B5E40" w:rsidP="007B5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5E40" w:rsidRDefault="007B5E40" w:rsidP="007B5E40">
      <w:pPr>
        <w:jc w:val="both"/>
        <w:rPr>
          <w:sz w:val="28"/>
          <w:szCs w:val="28"/>
        </w:rPr>
      </w:pPr>
    </w:p>
    <w:p w:rsidR="007B5E40" w:rsidRDefault="007B5E40" w:rsidP="007B5E4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B5E40" w:rsidRDefault="007B5E40" w:rsidP="007B5E40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«Шелангерское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64557">
        <w:rPr>
          <w:sz w:val="28"/>
          <w:szCs w:val="28"/>
        </w:rPr>
        <w:t>Капитонова Э.И.</w:t>
      </w:r>
    </w:p>
    <w:p w:rsidR="003D1DA0" w:rsidRPr="004D4B59" w:rsidRDefault="003D1DA0"/>
    <w:p w:rsidR="006A01F0" w:rsidRPr="004D4B59" w:rsidRDefault="006A01F0"/>
    <w:p w:rsidR="006A01F0" w:rsidRPr="004D4B59" w:rsidRDefault="006A01F0"/>
    <w:p w:rsidR="006A01F0" w:rsidRPr="004D4B59" w:rsidRDefault="006A01F0"/>
    <w:p w:rsidR="006A01F0" w:rsidRPr="004D4B59" w:rsidRDefault="006A01F0"/>
    <w:p w:rsidR="006A01F0" w:rsidRPr="004D4B59" w:rsidRDefault="006A01F0"/>
    <w:p w:rsidR="006A01F0" w:rsidRPr="004D4B59" w:rsidRDefault="006A01F0"/>
    <w:p w:rsidR="006A01F0" w:rsidRPr="004D4B59" w:rsidRDefault="006A01F0"/>
    <w:p w:rsidR="006A01F0" w:rsidRPr="004D4B59" w:rsidRDefault="006A01F0"/>
    <w:p w:rsidR="009814CD" w:rsidRPr="00DE699B" w:rsidRDefault="009814CD" w:rsidP="009814CD">
      <w:pPr>
        <w:jc w:val="right"/>
      </w:pPr>
      <w:r w:rsidRPr="00DE699B">
        <w:rPr>
          <w:bCs/>
        </w:rPr>
        <w:lastRenderedPageBreak/>
        <w:t xml:space="preserve">Приложение </w:t>
      </w:r>
    </w:p>
    <w:p w:rsidR="009814CD" w:rsidRDefault="009814CD" w:rsidP="009814CD">
      <w:pPr>
        <w:jc w:val="both"/>
      </w:pPr>
    </w:p>
    <w:p w:rsidR="009814CD" w:rsidRPr="00DE699B" w:rsidRDefault="009814CD" w:rsidP="009814CD">
      <w:pPr>
        <w:pStyle w:val="a4"/>
        <w:spacing w:before="0" w:beforeAutospacing="0" w:after="0" w:afterAutospacing="0"/>
        <w:jc w:val="right"/>
        <w:rPr>
          <w:bCs/>
        </w:rPr>
      </w:pPr>
      <w:r w:rsidRPr="00DE699B">
        <w:rPr>
          <w:bCs/>
        </w:rPr>
        <w:t>Утверждено постановлением</w:t>
      </w:r>
    </w:p>
    <w:p w:rsidR="009814CD" w:rsidRPr="00DE699B" w:rsidRDefault="009814CD" w:rsidP="009814CD">
      <w:pPr>
        <w:pStyle w:val="a4"/>
        <w:spacing w:before="0" w:beforeAutospacing="0" w:after="0" w:afterAutospacing="0"/>
        <w:jc w:val="right"/>
        <w:rPr>
          <w:bCs/>
        </w:rPr>
      </w:pPr>
      <w:r w:rsidRPr="00DE699B">
        <w:rPr>
          <w:bCs/>
        </w:rPr>
        <w:t>администрации МО</w:t>
      </w:r>
    </w:p>
    <w:p w:rsidR="009814CD" w:rsidRPr="00DE699B" w:rsidRDefault="009814CD" w:rsidP="009814CD">
      <w:pPr>
        <w:pStyle w:val="a4"/>
        <w:spacing w:before="0" w:beforeAutospacing="0" w:after="0" w:afterAutospacing="0"/>
        <w:jc w:val="right"/>
        <w:rPr>
          <w:bCs/>
        </w:rPr>
      </w:pPr>
      <w:r>
        <w:rPr>
          <w:bCs/>
        </w:rPr>
        <w:t>«Шелангерское</w:t>
      </w:r>
      <w:r w:rsidRPr="00DE699B">
        <w:rPr>
          <w:bCs/>
        </w:rPr>
        <w:t xml:space="preserve"> сельское поселение</w:t>
      </w:r>
      <w:r>
        <w:rPr>
          <w:bCs/>
        </w:rPr>
        <w:t>»</w:t>
      </w:r>
    </w:p>
    <w:p w:rsidR="006A01F0" w:rsidRDefault="009814CD" w:rsidP="009814CD">
      <w:pPr>
        <w:rPr>
          <w:bCs/>
        </w:rPr>
      </w:pPr>
      <w:r>
        <w:rPr>
          <w:bCs/>
        </w:rPr>
        <w:t xml:space="preserve">                                                                                                                </w:t>
      </w:r>
      <w:r w:rsidRPr="00DE699B">
        <w:rPr>
          <w:bCs/>
        </w:rPr>
        <w:t>№</w:t>
      </w:r>
      <w:r>
        <w:rPr>
          <w:bCs/>
        </w:rPr>
        <w:t xml:space="preserve"> 116 от 24.08.</w:t>
      </w:r>
      <w:r w:rsidRPr="00DE699B">
        <w:rPr>
          <w:bCs/>
        </w:rPr>
        <w:t>201</w:t>
      </w:r>
      <w:r>
        <w:rPr>
          <w:bCs/>
        </w:rPr>
        <w:t>5</w:t>
      </w:r>
      <w:r w:rsidRPr="00DE699B">
        <w:rPr>
          <w:bCs/>
        </w:rPr>
        <w:t xml:space="preserve"> года</w:t>
      </w:r>
    </w:p>
    <w:p w:rsidR="009814CD" w:rsidRDefault="009814CD" w:rsidP="009814CD">
      <w:pPr>
        <w:rPr>
          <w:bCs/>
        </w:rPr>
      </w:pPr>
    </w:p>
    <w:p w:rsidR="009814CD" w:rsidRPr="009814CD" w:rsidRDefault="009814CD" w:rsidP="009814CD"/>
    <w:p w:rsidR="006A01F0" w:rsidRPr="006A01F0" w:rsidRDefault="006A01F0" w:rsidP="006A0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ПРАВИЛА </w:t>
      </w:r>
    </w:p>
    <w:p w:rsidR="006A01F0" w:rsidRPr="006A01F0" w:rsidRDefault="009814CD" w:rsidP="006A01F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</w:t>
      </w: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A01F0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а) уникальность.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lastRenderedPageBreak/>
        <w:t>4. Присвоение, изменение и аннулирование адресов осуществляется без взимания платы.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6A01F0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01F0">
        <w:rPr>
          <w:rFonts w:ascii="Times New Roman" w:hAnsi="Times New Roman" w:cs="Times New Roman"/>
          <w:sz w:val="28"/>
          <w:szCs w:val="28"/>
        </w:rPr>
        <w:t>. Порядок присвоения объекту адресации адреса, изменения</w:t>
      </w: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6. Присвоение объекту адресации адреса, изменение и аннулирование такого адреса на территории муниципального образования «Шелангерское сельское поселение» осуществляется администрацией МО «Шелангерское сельское поселение», (далее - уполномоченный орган), с использованием федеральной информационной адресной системы.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w:anchor="P114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1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Аннулирование адресов объектов адресации осуществляется уполномоченным органам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1"/>
      <w:bookmarkEnd w:id="1"/>
      <w:r w:rsidRPr="006A01F0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hyperlink r:id="rId7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8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выдачи (получения) разрешения на строительство здания или сооружения;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9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с Градостроительным </w:t>
      </w:r>
      <w:hyperlink r:id="rId10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1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2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10. В случае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3"/>
      <w:bookmarkEnd w:id="2"/>
      <w:r w:rsidRPr="006A01F0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порядком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реестра.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</w:t>
      </w:r>
      <w:r w:rsidRPr="006A01F0">
        <w:rPr>
          <w:rFonts w:ascii="Times New Roman" w:hAnsi="Times New Roman" w:cs="Times New Roman"/>
          <w:sz w:val="28"/>
          <w:szCs w:val="28"/>
        </w:rPr>
        <w:lastRenderedPageBreak/>
        <w:t>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6A01F0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7"/>
      <w:bookmarkEnd w:id="4"/>
      <w:r w:rsidRPr="006A01F0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6A01F0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4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пунктах 1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3 части 2 статьи 27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6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частях 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5 статьи 24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6A01F0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20.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21. Решение уполномоченного органа о присвоении объекту адресации </w:t>
      </w:r>
      <w:r w:rsidRPr="006A01F0">
        <w:rPr>
          <w:rFonts w:ascii="Times New Roman" w:hAnsi="Times New Roman" w:cs="Times New Roman"/>
          <w:sz w:val="28"/>
          <w:szCs w:val="28"/>
        </w:rPr>
        <w:lastRenderedPageBreak/>
        <w:t>адреса принимается одновременно: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8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19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22. Решение уполномоченного органа о присвоении объекту адресации адреса содержит: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23. Решение уполномоченного органа об аннулировании адреса объекта адресации содержит: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Решение об аннулировании адреса объекта адресации в случае присвоения объекту адресации нового адреса может быть по решению </w:t>
      </w:r>
      <w:r w:rsidRPr="006A01F0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объединено с решением о присвоении этому объекту адресации нового адреса.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24.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25.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4"/>
      <w:bookmarkEnd w:id="7"/>
      <w:r w:rsidRPr="006A01F0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114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27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</w:t>
      </w:r>
      <w:hyperlink r:id="rId20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форме</w:t>
        </w:r>
      </w:hyperlink>
      <w:r w:rsidRPr="006A01F0">
        <w:rPr>
          <w:rFonts w:ascii="Times New Roman" w:hAnsi="Times New Roman" w:cs="Times New Roman"/>
          <w:sz w:val="28"/>
          <w:szCs w:val="28"/>
        </w:rPr>
        <w:t>, устанавливаемой Министерством финансов Российской Федерации.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"/>
      <w:bookmarkEnd w:id="8"/>
      <w:r w:rsidRPr="006A01F0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</w:t>
      </w:r>
      <w:hyperlink r:id="rId21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представители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2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Заявление направляется заявителем (представителем заявителя) в </w:t>
      </w:r>
      <w:r w:rsidRPr="006A01F0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уполномоченным органом в установленном Правительством Российской Федерации </w:t>
      </w:r>
      <w:hyperlink r:id="rId24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законодательством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</w:t>
      </w:r>
      <w:r w:rsidRPr="006A01F0">
        <w:rPr>
          <w:rFonts w:ascii="Times New Roman" w:hAnsi="Times New Roman" w:cs="Times New Roman"/>
          <w:sz w:val="28"/>
          <w:szCs w:val="28"/>
        </w:rPr>
        <w:lastRenderedPageBreak/>
        <w:t>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35"/>
      <w:bookmarkEnd w:id="9"/>
      <w:r w:rsidRPr="006A01F0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77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пункта 14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78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Уполномоченный орган запрашивает документы, указанные в </w:t>
      </w:r>
      <w:hyperlink w:anchor="P13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13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Документы, указанные в </w:t>
      </w:r>
      <w:hyperlink w:anchor="P13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P13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если заявление и документы, указанные в </w:t>
      </w:r>
      <w:hyperlink w:anchor="P13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13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13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13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3"/>
      <w:bookmarkEnd w:id="10"/>
      <w:r w:rsidRPr="006A01F0">
        <w:rPr>
          <w:rFonts w:ascii="Times New Roman" w:hAnsi="Times New Roman" w:cs="Times New Roman"/>
          <w:sz w:val="28"/>
          <w:szCs w:val="28"/>
        </w:rPr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4"/>
      <w:bookmarkEnd w:id="11"/>
      <w:r w:rsidRPr="006A01F0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15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135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34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уполномоченный орган.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39. Решение уполномоченного органа о присвоении объекту адресации </w:t>
      </w:r>
      <w:r w:rsidRPr="006A01F0">
        <w:rPr>
          <w:rFonts w:ascii="Times New Roman" w:hAnsi="Times New Roman" w:cs="Times New Roman"/>
          <w:sz w:val="28"/>
          <w:szCs w:val="28"/>
        </w:rPr>
        <w:lastRenderedPageBreak/>
        <w:t>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15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пунктах 37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днем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со дня истечения установленного </w:t>
      </w:r>
      <w:hyperlink w:anchor="P15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15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пунктами 37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4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59"/>
      <w:bookmarkEnd w:id="12"/>
      <w:r w:rsidRPr="006A01F0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114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пунктах 27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1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29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54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пунктах 5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1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11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6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14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18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159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пункта 40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lastRenderedPageBreak/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70"/>
      <w:bookmarkEnd w:id="13"/>
      <w:r w:rsidRPr="006A01F0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г)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е) наименование элемента планировочной структуры;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ж) наименование элемента улично-дорожной сети;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к) тип и номер помещения, расположенного в здании или сооружении.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P170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44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83"/>
      <w:bookmarkEnd w:id="14"/>
      <w:r w:rsidRPr="006A01F0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страна;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г) городское или сельское поселение в составе муниципального района (для муниципального района) (за исключением объектов адресации, расположенных на межселенных территориях);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) населенный пункт (за исключением объектов адресации, расположенных вне границ населенных пунктов).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49. Структура адреса земельного участка в дополнение к обязательным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18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элементы, описанные </w:t>
      </w:r>
      <w:r w:rsidRPr="006A01F0">
        <w:rPr>
          <w:rFonts w:ascii="Times New Roman" w:hAnsi="Times New Roman" w:cs="Times New Roman"/>
          <w:sz w:val="28"/>
          <w:szCs w:val="28"/>
        </w:rPr>
        <w:lastRenderedPageBreak/>
        <w:t>идентифицирующими их реквизитами: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18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183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пункте 47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6A01F0" w:rsidRPr="006A01F0" w:rsidRDefault="006A01F0" w:rsidP="006A01F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района, городского округа, внутригородской территории в составе субъекта Российской Федерации, </w:t>
      </w:r>
      <w:r w:rsidRPr="006A01F0">
        <w:rPr>
          <w:rFonts w:ascii="Times New Roman" w:hAnsi="Times New Roman" w:cs="Times New Roman"/>
          <w:sz w:val="28"/>
          <w:szCs w:val="28"/>
        </w:rPr>
        <w:lastRenderedPageBreak/>
        <w:t>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26" w:history="1">
        <w:r w:rsidRPr="006A01F0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6A01F0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а) "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- дефис;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б) "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- точка;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 xml:space="preserve">) "(" - 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>открывающая круглая скобка;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01F0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  <w:proofErr w:type="gramEnd"/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) "N" - знак номера.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58. Собственные наименования элементов планировочной структуры и улично-дорожной сети, присвоенные в честь выдающихся деятелей, </w:t>
      </w:r>
      <w:r w:rsidRPr="006A01F0">
        <w:rPr>
          <w:rFonts w:ascii="Times New Roman" w:hAnsi="Times New Roman" w:cs="Times New Roman"/>
          <w:sz w:val="28"/>
          <w:szCs w:val="28"/>
        </w:rPr>
        <w:lastRenderedPageBreak/>
        <w:t>оформляются в родительном падеже.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 xml:space="preserve">60. Составные части наименований элементов планировочной структуры и элементов улично-дорожной </w:t>
      </w:r>
      <w:proofErr w:type="gramStart"/>
      <w:r w:rsidRPr="006A01F0">
        <w:rPr>
          <w:rFonts w:ascii="Times New Roman" w:hAnsi="Times New Roman" w:cs="Times New Roman"/>
          <w:sz w:val="28"/>
          <w:szCs w:val="28"/>
        </w:rPr>
        <w:t>сети, представляющие собой имя и фамилию или звание и фамилию употребляются</w:t>
      </w:r>
      <w:proofErr w:type="gramEnd"/>
      <w:r w:rsidRPr="006A01F0">
        <w:rPr>
          <w:rFonts w:ascii="Times New Roman" w:hAnsi="Times New Roman" w:cs="Times New Roman"/>
          <w:sz w:val="28"/>
          <w:szCs w:val="28"/>
        </w:rPr>
        <w:t xml:space="preserve"> с полным написанием имени и фамилии или звания и фамилии.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6A01F0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A01F0">
        <w:rPr>
          <w:rFonts w:ascii="Times New Roman" w:hAnsi="Times New Roman" w:cs="Times New Roman"/>
          <w:sz w:val="28"/>
          <w:szCs w:val="28"/>
        </w:rPr>
        <w:t>", а также символ "/" - косая черта.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01F0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6A01F0" w:rsidRPr="006A01F0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01F0" w:rsidRPr="000B4A63" w:rsidRDefault="006A01F0" w:rsidP="006A01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01F0" w:rsidRPr="000B4A63" w:rsidRDefault="006A01F0" w:rsidP="006A01F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01F0" w:rsidRPr="000B4A63" w:rsidRDefault="006A01F0" w:rsidP="006A01F0"/>
    <w:p w:rsidR="006A01F0" w:rsidRPr="006A01F0" w:rsidRDefault="006A01F0"/>
    <w:sectPr w:rsidR="006A01F0" w:rsidRPr="006A01F0" w:rsidSect="003D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E40"/>
    <w:rsid w:val="000F431E"/>
    <w:rsid w:val="00164557"/>
    <w:rsid w:val="00362DFB"/>
    <w:rsid w:val="003D1DA0"/>
    <w:rsid w:val="00431550"/>
    <w:rsid w:val="004D4B59"/>
    <w:rsid w:val="004F6610"/>
    <w:rsid w:val="006511EF"/>
    <w:rsid w:val="006A01F0"/>
    <w:rsid w:val="0072359F"/>
    <w:rsid w:val="0073033C"/>
    <w:rsid w:val="007B5E40"/>
    <w:rsid w:val="007D5C5B"/>
    <w:rsid w:val="00846A72"/>
    <w:rsid w:val="009020C0"/>
    <w:rsid w:val="009814CD"/>
    <w:rsid w:val="00AE5E50"/>
    <w:rsid w:val="00B96912"/>
    <w:rsid w:val="00BC015E"/>
    <w:rsid w:val="00CB1259"/>
    <w:rsid w:val="00E15CAD"/>
    <w:rsid w:val="00E44F3F"/>
    <w:rsid w:val="00EE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01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qFormat/>
    <w:rsid w:val="009814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semiHidden/>
    <w:unhideWhenUsed/>
    <w:rsid w:val="009814C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CD8431B45D71318E64228024B1336BC7867AF5E151C6049768E7E94A8D7281CAA24BE8981717C0tCHCM" TargetMode="External"/><Relationship Id="rId13" Type="http://schemas.openxmlformats.org/officeDocument/2006/relationships/hyperlink" Target="consultantplus://offline/ref=01CD8431B45D71318E643C9B31B1336BC78C79F7E558C6049768E7E94A8D7281CAA24BE8981715C6tCHFM" TargetMode="External"/><Relationship Id="rId18" Type="http://schemas.openxmlformats.org/officeDocument/2006/relationships/hyperlink" Target="consultantplus://offline/ref=01CD8431B45D71318E64228024B1336BC7867BFCE55DC6049768E7E94A8D7281CAA24BE89Dt1H6M" TargetMode="External"/><Relationship Id="rId26" Type="http://schemas.openxmlformats.org/officeDocument/2006/relationships/hyperlink" Target="consultantplus://offline/ref=01CD8431B45D71318E64228024B1336BC4867EF0EC0E9106C63DE9tEH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CD8431B45D71318E64228024B1336BCF877FF3E6539B0E9F31EBEBt4HDM" TargetMode="External"/><Relationship Id="rId7" Type="http://schemas.openxmlformats.org/officeDocument/2006/relationships/hyperlink" Target="consultantplus://offline/ref=01CD8431B45D71318E64228024B1336BC7867BF2E25DC6049768E7E94A8D7281CAA24BE8981713C4tCH6M" TargetMode="External"/><Relationship Id="rId12" Type="http://schemas.openxmlformats.org/officeDocument/2006/relationships/hyperlink" Target="consultantplus://offline/ref=01CD8431B45D71318E64228024B1336BC7867AF5E151C6049768E7E94A8D7281CAA24BEB9At1H3M" TargetMode="External"/><Relationship Id="rId17" Type="http://schemas.openxmlformats.org/officeDocument/2006/relationships/hyperlink" Target="consultantplus://offline/ref=01CD8431B45D71318E64228024B1336BC7867AF5E151C6049768E7E94A8D7281CAA24BEEt9HAM" TargetMode="External"/><Relationship Id="rId25" Type="http://schemas.openxmlformats.org/officeDocument/2006/relationships/hyperlink" Target="consultantplus://offline/ref=01CD8431B45D71318E64228024B1336BC7867BF2E658C6049768E7E94A8D7281CAA24BED9Et1H2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CD8431B45D71318E64228024B1336BC7867AF5E151C6049768E7E94A8D7281CAA24BEB9At1H1M" TargetMode="External"/><Relationship Id="rId20" Type="http://schemas.openxmlformats.org/officeDocument/2006/relationships/hyperlink" Target="consultantplus://offline/ref=01CD8431B45D71318E64228024B1336BC7897CF7E75BC6049768E7E94A8D7281CAA24BE8981715C6tCH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CD8431B45D71318E64228024B1336BC7867AF5E151C6049768E7E94A8D7281CAA24BE8t9H8M" TargetMode="External"/><Relationship Id="rId11" Type="http://schemas.openxmlformats.org/officeDocument/2006/relationships/hyperlink" Target="consultantplus://offline/ref=01CD8431B45D71318E64228024B1336BC7867BFDE05DC6049768E7E94A8D7281CAA24BE8981714CEtCH9M" TargetMode="External"/><Relationship Id="rId24" Type="http://schemas.openxmlformats.org/officeDocument/2006/relationships/hyperlink" Target="consultantplus://offline/ref=01CD8431B45D71318E64228024B1336BC78679F7EE59C6049768E7E94A8D7281CAA24BE8981714C4tCHBM" TargetMode="External"/><Relationship Id="rId5" Type="http://schemas.openxmlformats.org/officeDocument/2006/relationships/hyperlink" Target="consultantplus://offline/ref=01CD8431B45D71318E64228024B1336BC7867AF5E151C6049768E7E94A8D7281CAA24BE8981717C4tCH6M" TargetMode="External"/><Relationship Id="rId15" Type="http://schemas.openxmlformats.org/officeDocument/2006/relationships/hyperlink" Target="consultantplus://offline/ref=01CD8431B45D71318E64228024B1336BC7867AF5E151C6049768E7E94A8D7281CAA24BE8t9H8M" TargetMode="External"/><Relationship Id="rId23" Type="http://schemas.openxmlformats.org/officeDocument/2006/relationships/hyperlink" Target="consultantplus://offline/ref=01CD8431B45D71318E64228024B1336BC7897AF3E75FC6049768E7E94A8D7281CAA24BE8981710C3tCHA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01CD8431B45D71318E64228024B1336BC7867BF2E25DC6049768E7E94At8HDM" TargetMode="External"/><Relationship Id="rId19" Type="http://schemas.openxmlformats.org/officeDocument/2006/relationships/hyperlink" Target="consultantplus://offline/ref=01CD8431B45D71318E64228024B1336BC7867BF2E25DC6049768E7E94A8D7281CAA24BEDt9H1M" TargetMode="External"/><Relationship Id="rId4" Type="http://schemas.openxmlformats.org/officeDocument/2006/relationships/hyperlink" Target="consultantplus://offline/ref=01CD8431B45D71318E64228024B1336BC78B7FF0E05DC6049768E7E94A8D7281CAA24BE8981715C4tCHFM" TargetMode="External"/><Relationship Id="rId9" Type="http://schemas.openxmlformats.org/officeDocument/2006/relationships/hyperlink" Target="consultantplus://offline/ref=01CD8431B45D71318E64228024B1336BC7867AF5E151C6049768E7E94A8D7281CAA24BE8981717C0tCHCM" TargetMode="External"/><Relationship Id="rId14" Type="http://schemas.openxmlformats.org/officeDocument/2006/relationships/hyperlink" Target="consultantplus://offline/ref=01CD8431B45D71318E64228024B1336BC7867AF5E151C6049768E7E94A8D7281CAA24BE8981717C4tCH6M" TargetMode="External"/><Relationship Id="rId22" Type="http://schemas.openxmlformats.org/officeDocument/2006/relationships/hyperlink" Target="consultantplus://offline/ref=01CD8431B45D71318E64228024B1336BC7867BFDE05DC6049768E7E94A8D7281CAA24BE8981716C5tCHA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5874</Words>
  <Characters>33485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14</cp:revision>
  <cp:lastPrinted>2015-08-27T07:18:00Z</cp:lastPrinted>
  <dcterms:created xsi:type="dcterms:W3CDTF">2015-06-04T10:12:00Z</dcterms:created>
  <dcterms:modified xsi:type="dcterms:W3CDTF">2015-08-27T07:22:00Z</dcterms:modified>
</cp:coreProperties>
</file>